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14" w:rsidRPr="005B784C" w:rsidRDefault="00A36414" w:rsidP="00A3641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B784C">
        <w:rPr>
          <w:rFonts w:ascii="Times New Roman" w:hAnsi="Times New Roman"/>
          <w:b/>
          <w:sz w:val="24"/>
          <w:szCs w:val="28"/>
        </w:rPr>
        <w:t xml:space="preserve">ИНДИВИДУАЛЬНЫЙ ПЕРСПЕКТИВНЫЙ ПЛАН </w:t>
      </w:r>
    </w:p>
    <w:p w:rsidR="00A36414" w:rsidRDefault="00A36414" w:rsidP="00A36414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5B784C">
        <w:rPr>
          <w:rFonts w:ascii="Times New Roman" w:hAnsi="Times New Roman"/>
          <w:b/>
          <w:sz w:val="28"/>
          <w:szCs w:val="32"/>
        </w:rPr>
        <w:t>профессионального развития выпускника</w:t>
      </w:r>
      <w:r w:rsidR="00E3479D" w:rsidRPr="005B784C">
        <w:rPr>
          <w:rFonts w:ascii="Times New Roman" w:hAnsi="Times New Roman"/>
          <w:b/>
          <w:sz w:val="28"/>
          <w:szCs w:val="32"/>
        </w:rPr>
        <w:t xml:space="preserve"> </w:t>
      </w:r>
      <w:r w:rsidR="005632D5" w:rsidRPr="005B784C">
        <w:rPr>
          <w:rFonts w:ascii="Times New Roman" w:hAnsi="Times New Roman"/>
          <w:b/>
          <w:sz w:val="28"/>
          <w:szCs w:val="32"/>
        </w:rPr>
        <w:t>20__</w:t>
      </w:r>
      <w:r w:rsidRPr="005B784C">
        <w:rPr>
          <w:rFonts w:ascii="Times New Roman" w:hAnsi="Times New Roman"/>
          <w:b/>
          <w:sz w:val="28"/>
          <w:szCs w:val="32"/>
        </w:rPr>
        <w:t xml:space="preserve"> года</w:t>
      </w:r>
    </w:p>
    <w:p w:rsidR="00E924F8" w:rsidRPr="005B784C" w:rsidRDefault="00E924F8" w:rsidP="00A36414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A36414" w:rsidRDefault="00E924F8" w:rsidP="00A3641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24F8">
        <w:rPr>
          <w:rFonts w:ascii="Times New Roman" w:hAnsi="Times New Roman"/>
          <w:sz w:val="20"/>
          <w:szCs w:val="20"/>
        </w:rPr>
        <w:t>АВТОНОМНАЯ НЕКОММЕРЧЕСКАЯ ПРОФЕССИОНАЛЬНАЯ ОБРАЗОВАТЕЛЬНАЯ ОРГАНИЗАЦИЯ  «КУБАНСКИЙ ИНСТИТУТ ПРОФЕССИОНАЛЬНОГО ОБРАЗОВАНИЯ»</w:t>
      </w:r>
    </w:p>
    <w:p w:rsidR="00E924F8" w:rsidRPr="005B784C" w:rsidRDefault="00E924F8" w:rsidP="00A36414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tbl>
      <w:tblPr>
        <w:tblStyle w:val="a5"/>
        <w:tblW w:w="0" w:type="auto"/>
        <w:tblLook w:val="04A0"/>
      </w:tblPr>
      <w:tblGrid>
        <w:gridCol w:w="4786"/>
        <w:gridCol w:w="4678"/>
      </w:tblGrid>
      <w:tr w:rsidR="00A36414" w:rsidRPr="005B784C" w:rsidTr="005B784C">
        <w:tc>
          <w:tcPr>
            <w:tcW w:w="4786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5B784C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4678" w:type="dxa"/>
          </w:tcPr>
          <w:p w:rsidR="00A36414" w:rsidRPr="005B784C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5B784C" w:rsidTr="005B784C">
        <w:tc>
          <w:tcPr>
            <w:tcW w:w="4786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5B784C">
              <w:rPr>
                <w:rFonts w:ascii="Times New Roman" w:hAnsi="Times New Roman"/>
                <w:szCs w:val="24"/>
              </w:rPr>
              <w:t>Наименование получаемой специальности</w:t>
            </w:r>
          </w:p>
        </w:tc>
        <w:tc>
          <w:tcPr>
            <w:tcW w:w="4678" w:type="dxa"/>
          </w:tcPr>
          <w:p w:rsidR="00A36414" w:rsidRPr="005B784C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5B784C" w:rsidTr="005B784C">
        <w:tc>
          <w:tcPr>
            <w:tcW w:w="4786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5B784C">
              <w:rPr>
                <w:rFonts w:ascii="Times New Roman" w:hAnsi="Times New Roman"/>
                <w:szCs w:val="24"/>
              </w:rPr>
              <w:t>Номер учебной группы</w:t>
            </w:r>
          </w:p>
        </w:tc>
        <w:tc>
          <w:tcPr>
            <w:tcW w:w="4678" w:type="dxa"/>
          </w:tcPr>
          <w:p w:rsidR="00A36414" w:rsidRPr="005B784C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5B784C" w:rsidTr="005B784C">
        <w:tc>
          <w:tcPr>
            <w:tcW w:w="4786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5B784C">
              <w:rPr>
                <w:rFonts w:ascii="Times New Roman" w:hAnsi="Times New Roman"/>
                <w:szCs w:val="24"/>
              </w:rPr>
              <w:t>Дополнительные квалификации</w:t>
            </w:r>
          </w:p>
        </w:tc>
        <w:tc>
          <w:tcPr>
            <w:tcW w:w="4678" w:type="dxa"/>
          </w:tcPr>
          <w:p w:rsidR="00A36414" w:rsidRPr="005B784C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5B784C" w:rsidTr="005B784C">
        <w:tc>
          <w:tcPr>
            <w:tcW w:w="4786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5B784C">
              <w:rPr>
                <w:rFonts w:ascii="Times New Roman" w:hAnsi="Times New Roman"/>
                <w:szCs w:val="24"/>
              </w:rPr>
              <w:t>Место прохождения производственной практики</w:t>
            </w:r>
          </w:p>
        </w:tc>
        <w:tc>
          <w:tcPr>
            <w:tcW w:w="4678" w:type="dxa"/>
          </w:tcPr>
          <w:p w:rsidR="00A36414" w:rsidRPr="005B784C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5B784C" w:rsidTr="005B784C">
        <w:tc>
          <w:tcPr>
            <w:tcW w:w="4786" w:type="dxa"/>
            <w:vAlign w:val="center"/>
          </w:tcPr>
          <w:p w:rsidR="00A36414" w:rsidRPr="005B784C" w:rsidRDefault="00A36414" w:rsidP="00A36414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5B784C">
              <w:rPr>
                <w:rFonts w:ascii="Times New Roman" w:hAnsi="Times New Roman"/>
                <w:szCs w:val="24"/>
              </w:rPr>
              <w:t>Реквизиты договора о целевой контрактной подготовке (при наличии)</w:t>
            </w:r>
          </w:p>
        </w:tc>
        <w:tc>
          <w:tcPr>
            <w:tcW w:w="4678" w:type="dxa"/>
          </w:tcPr>
          <w:p w:rsidR="00A36414" w:rsidRPr="005B784C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  <w:tr w:rsidR="00A36414" w:rsidRPr="005B784C" w:rsidTr="005B784C">
        <w:tc>
          <w:tcPr>
            <w:tcW w:w="4786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Cs w:val="24"/>
              </w:rPr>
            </w:pPr>
            <w:r w:rsidRPr="005B784C">
              <w:rPr>
                <w:rFonts w:ascii="Times New Roman" w:hAnsi="Times New Roman"/>
                <w:szCs w:val="24"/>
              </w:rPr>
              <w:t xml:space="preserve">Контактные данные (тел, </w:t>
            </w:r>
            <w:r w:rsidRPr="005B784C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5B784C">
              <w:rPr>
                <w:rFonts w:ascii="Times New Roman" w:hAnsi="Times New Roman"/>
                <w:szCs w:val="24"/>
              </w:rPr>
              <w:t>-</w:t>
            </w:r>
            <w:r w:rsidRPr="005B784C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5B784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678" w:type="dxa"/>
          </w:tcPr>
          <w:p w:rsidR="00A36414" w:rsidRPr="005B784C" w:rsidRDefault="00A36414" w:rsidP="00A36414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</w:tbl>
    <w:p w:rsidR="00A36414" w:rsidRPr="005B784C" w:rsidRDefault="00A36414" w:rsidP="00A36414">
      <w:pPr>
        <w:spacing w:after="0" w:line="240" w:lineRule="auto"/>
        <w:ind w:right="-1"/>
        <w:jc w:val="center"/>
        <w:rPr>
          <w:rFonts w:ascii="Times New Roman" w:hAnsi="Times New Roman"/>
          <w:b/>
          <w:sz w:val="14"/>
          <w:szCs w:val="20"/>
        </w:rPr>
      </w:pPr>
    </w:p>
    <w:p w:rsidR="00A36414" w:rsidRPr="005B784C" w:rsidRDefault="00A36414" w:rsidP="00A3641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B784C">
        <w:rPr>
          <w:rFonts w:ascii="Times New Roman" w:hAnsi="Times New Roman"/>
          <w:b/>
          <w:sz w:val="24"/>
          <w:szCs w:val="20"/>
        </w:rPr>
        <w:t>Цели трудовой деятельности выпускника</w:t>
      </w:r>
    </w:p>
    <w:p w:rsidR="00A36414" w:rsidRPr="005B784C" w:rsidRDefault="00A36414" w:rsidP="00A3641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B784C">
        <w:rPr>
          <w:rFonts w:ascii="Times New Roman" w:hAnsi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6414" w:rsidRPr="005B784C" w:rsidRDefault="00A36414" w:rsidP="00A3641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A36414" w:rsidRPr="005B784C" w:rsidRDefault="00A36414" w:rsidP="00A36414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B784C">
        <w:rPr>
          <w:rFonts w:ascii="Times New Roman" w:hAnsi="Times New Roman"/>
          <w:b/>
          <w:sz w:val="24"/>
          <w:szCs w:val="20"/>
        </w:rPr>
        <w:t>План достижения выпускником поставленных целей</w:t>
      </w:r>
    </w:p>
    <w:p w:rsidR="00A36414" w:rsidRPr="005B784C" w:rsidRDefault="00A36414" w:rsidP="00A36414">
      <w:pPr>
        <w:spacing w:after="0" w:line="240" w:lineRule="auto"/>
        <w:jc w:val="center"/>
        <w:rPr>
          <w:rFonts w:ascii="Times New Roman" w:hAnsi="Times New Roman"/>
          <w:b/>
          <w:sz w:val="12"/>
          <w:szCs w:val="20"/>
        </w:rPr>
      </w:pPr>
    </w:p>
    <w:tbl>
      <w:tblPr>
        <w:tblStyle w:val="a5"/>
        <w:tblW w:w="0" w:type="auto"/>
        <w:tblLook w:val="04A0"/>
      </w:tblPr>
      <w:tblGrid>
        <w:gridCol w:w="1178"/>
        <w:gridCol w:w="4155"/>
        <w:gridCol w:w="4131"/>
      </w:tblGrid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A36414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bCs/>
                <w:sz w:val="24"/>
                <w:szCs w:val="20"/>
              </w:rPr>
              <w:t>Месяц</w:t>
            </w:r>
          </w:p>
        </w:tc>
        <w:tc>
          <w:tcPr>
            <w:tcW w:w="4155" w:type="dxa"/>
            <w:vAlign w:val="center"/>
          </w:tcPr>
          <w:p w:rsidR="00A36414" w:rsidRPr="005B784C" w:rsidRDefault="00A36414" w:rsidP="00A36414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Наименование мероприятий</w:t>
            </w:r>
          </w:p>
        </w:tc>
        <w:tc>
          <w:tcPr>
            <w:tcW w:w="4131" w:type="dxa"/>
            <w:vAlign w:val="center"/>
          </w:tcPr>
          <w:p w:rsidR="00A36414" w:rsidRPr="005B784C" w:rsidRDefault="00A36414" w:rsidP="00A36414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Ожидаемый результат</w:t>
            </w:r>
          </w:p>
        </w:tc>
      </w:tr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9D3CCF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Март </w:t>
            </w:r>
          </w:p>
        </w:tc>
        <w:tc>
          <w:tcPr>
            <w:tcW w:w="4155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31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9D3CCF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color w:val="000000"/>
                <w:sz w:val="24"/>
                <w:szCs w:val="20"/>
              </w:rPr>
              <w:t>Апрель</w:t>
            </w:r>
          </w:p>
        </w:tc>
        <w:tc>
          <w:tcPr>
            <w:tcW w:w="4155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31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9D3CCF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color w:val="000000"/>
                <w:sz w:val="24"/>
                <w:szCs w:val="20"/>
              </w:rPr>
              <w:t>Май</w:t>
            </w:r>
          </w:p>
        </w:tc>
        <w:tc>
          <w:tcPr>
            <w:tcW w:w="4155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31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9D3CCF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color w:val="000000"/>
                <w:sz w:val="24"/>
                <w:szCs w:val="20"/>
              </w:rPr>
              <w:t>Июнь</w:t>
            </w:r>
          </w:p>
        </w:tc>
        <w:tc>
          <w:tcPr>
            <w:tcW w:w="4155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31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9D3CCF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color w:val="000000"/>
                <w:sz w:val="24"/>
                <w:szCs w:val="20"/>
              </w:rPr>
              <w:t>Июль</w:t>
            </w:r>
          </w:p>
        </w:tc>
        <w:tc>
          <w:tcPr>
            <w:tcW w:w="4155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31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9D3CCF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color w:val="000000"/>
                <w:sz w:val="24"/>
                <w:szCs w:val="20"/>
              </w:rPr>
              <w:t>Август</w:t>
            </w:r>
          </w:p>
        </w:tc>
        <w:tc>
          <w:tcPr>
            <w:tcW w:w="4155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31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9D3CCF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color w:val="000000"/>
                <w:sz w:val="24"/>
                <w:szCs w:val="20"/>
              </w:rPr>
              <w:t>Сентябрь</w:t>
            </w:r>
          </w:p>
        </w:tc>
        <w:tc>
          <w:tcPr>
            <w:tcW w:w="4155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31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9D3CCF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color w:val="000000"/>
                <w:sz w:val="24"/>
                <w:szCs w:val="20"/>
              </w:rPr>
              <w:t>Октябрь</w:t>
            </w:r>
          </w:p>
        </w:tc>
        <w:tc>
          <w:tcPr>
            <w:tcW w:w="4155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31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9D3CCF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color w:val="000000"/>
                <w:sz w:val="24"/>
                <w:szCs w:val="20"/>
              </w:rPr>
              <w:t>Ноябрь</w:t>
            </w:r>
          </w:p>
        </w:tc>
        <w:tc>
          <w:tcPr>
            <w:tcW w:w="4155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31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178" w:type="dxa"/>
            <w:vAlign w:val="center"/>
          </w:tcPr>
          <w:p w:rsidR="00A36414" w:rsidRPr="005B784C" w:rsidRDefault="00A36414" w:rsidP="009D3CCF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color w:val="000000"/>
                <w:sz w:val="24"/>
                <w:szCs w:val="20"/>
              </w:rPr>
              <w:t>Декабрь</w:t>
            </w:r>
          </w:p>
        </w:tc>
        <w:tc>
          <w:tcPr>
            <w:tcW w:w="4155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4131" w:type="dxa"/>
          </w:tcPr>
          <w:p w:rsidR="00A36414" w:rsidRPr="005B784C" w:rsidRDefault="00A36414" w:rsidP="00A3641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36414" w:rsidRPr="005B784C" w:rsidRDefault="00A36414" w:rsidP="00A36414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0"/>
        </w:rPr>
      </w:pPr>
    </w:p>
    <w:p w:rsidR="00A36414" w:rsidRPr="005B784C" w:rsidRDefault="00A36414" w:rsidP="00A36414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0"/>
        </w:rPr>
      </w:pPr>
      <w:r w:rsidRPr="005B784C">
        <w:rPr>
          <w:rFonts w:ascii="Times New Roman" w:hAnsi="Times New Roman"/>
          <w:b/>
          <w:sz w:val="24"/>
          <w:szCs w:val="20"/>
        </w:rPr>
        <w:t>Мониторинг реализации плана достижения выпускником поставленных целей</w:t>
      </w:r>
    </w:p>
    <w:p w:rsidR="00A36414" w:rsidRPr="005B784C" w:rsidRDefault="00A36414" w:rsidP="00A36414">
      <w:pPr>
        <w:spacing w:after="0" w:line="240" w:lineRule="auto"/>
        <w:ind w:right="-426"/>
        <w:jc w:val="center"/>
        <w:rPr>
          <w:rFonts w:ascii="Times New Roman" w:hAnsi="Times New Roman"/>
          <w:b/>
          <w:sz w:val="12"/>
          <w:szCs w:val="20"/>
        </w:rPr>
      </w:pPr>
    </w:p>
    <w:tbl>
      <w:tblPr>
        <w:tblStyle w:val="a5"/>
        <w:tblW w:w="0" w:type="auto"/>
        <w:tblLook w:val="04A0"/>
      </w:tblPr>
      <w:tblGrid>
        <w:gridCol w:w="1951"/>
        <w:gridCol w:w="1843"/>
        <w:gridCol w:w="1843"/>
        <w:gridCol w:w="1842"/>
        <w:gridCol w:w="1985"/>
      </w:tblGrid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AC533C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bCs/>
                <w:sz w:val="24"/>
                <w:szCs w:val="20"/>
              </w:rPr>
              <w:t>Месяц</w:t>
            </w:r>
          </w:p>
        </w:tc>
        <w:tc>
          <w:tcPr>
            <w:tcW w:w="1843" w:type="dxa"/>
            <w:vAlign w:val="center"/>
          </w:tcPr>
          <w:p w:rsidR="00A36414" w:rsidRPr="005B784C" w:rsidRDefault="00A36414" w:rsidP="00AC533C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bCs/>
                <w:sz w:val="24"/>
                <w:szCs w:val="20"/>
              </w:rPr>
              <w:t>1 неделя месяца</w:t>
            </w:r>
          </w:p>
        </w:tc>
        <w:tc>
          <w:tcPr>
            <w:tcW w:w="1843" w:type="dxa"/>
            <w:vAlign w:val="center"/>
          </w:tcPr>
          <w:p w:rsidR="00A36414" w:rsidRPr="005B784C" w:rsidRDefault="00A36414" w:rsidP="00AC533C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bCs/>
                <w:sz w:val="24"/>
                <w:szCs w:val="20"/>
              </w:rPr>
              <w:t>2 неделя месяца</w:t>
            </w:r>
          </w:p>
        </w:tc>
        <w:tc>
          <w:tcPr>
            <w:tcW w:w="1842" w:type="dxa"/>
            <w:vAlign w:val="center"/>
          </w:tcPr>
          <w:p w:rsidR="00A36414" w:rsidRPr="005B784C" w:rsidRDefault="00A36414" w:rsidP="00AC533C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bCs/>
                <w:sz w:val="24"/>
                <w:szCs w:val="20"/>
              </w:rPr>
              <w:t>3 неделя месяца</w:t>
            </w:r>
          </w:p>
        </w:tc>
        <w:tc>
          <w:tcPr>
            <w:tcW w:w="1985" w:type="dxa"/>
            <w:vAlign w:val="center"/>
          </w:tcPr>
          <w:p w:rsidR="00A36414" w:rsidRPr="005B784C" w:rsidRDefault="00A36414" w:rsidP="00AC533C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bCs/>
                <w:sz w:val="24"/>
                <w:szCs w:val="20"/>
              </w:rPr>
              <w:t>4 неделя месяца</w:t>
            </w:r>
          </w:p>
        </w:tc>
      </w:tr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ED14F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Март</w:t>
            </w: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ED14F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 xml:space="preserve">Апрель </w:t>
            </w: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ED14F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Май</w:t>
            </w: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ED14F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Июнь</w:t>
            </w: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ED14F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Июль</w:t>
            </w: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ED14F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Август</w:t>
            </w: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ED14F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Сентябрь</w:t>
            </w: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ED14F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Октябрь</w:t>
            </w: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ED14F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Ноябрь</w:t>
            </w: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36414" w:rsidRPr="005B784C" w:rsidTr="005B784C">
        <w:tc>
          <w:tcPr>
            <w:tcW w:w="1951" w:type="dxa"/>
            <w:vAlign w:val="center"/>
          </w:tcPr>
          <w:p w:rsidR="00A36414" w:rsidRPr="005B784C" w:rsidRDefault="00A36414" w:rsidP="00ED14F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Декабрь</w:t>
            </w: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3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:rsidR="00A36414" w:rsidRPr="005B784C" w:rsidRDefault="00A36414" w:rsidP="00A3641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5B784C" w:rsidRPr="005B784C" w:rsidRDefault="005B784C" w:rsidP="00F67CB1">
      <w:pPr>
        <w:spacing w:after="0" w:line="240" w:lineRule="auto"/>
        <w:ind w:right="-1"/>
        <w:jc w:val="right"/>
        <w:rPr>
          <w:rFonts w:ascii="Times New Roman" w:hAnsi="Times New Roman"/>
          <w:b/>
          <w:bCs/>
          <w:sz w:val="32"/>
          <w:szCs w:val="24"/>
        </w:rPr>
      </w:pPr>
    </w:p>
    <w:p w:rsidR="005B784C" w:rsidRDefault="005B784C">
      <w:pPr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br w:type="page"/>
      </w:r>
    </w:p>
    <w:p w:rsidR="00F67CB1" w:rsidRPr="005B784C" w:rsidRDefault="00F67CB1" w:rsidP="00F67CB1">
      <w:pPr>
        <w:spacing w:after="0" w:line="240" w:lineRule="auto"/>
        <w:ind w:right="-1"/>
        <w:jc w:val="right"/>
        <w:rPr>
          <w:rFonts w:ascii="Times New Roman" w:hAnsi="Times New Roman"/>
          <w:b/>
          <w:bCs/>
          <w:sz w:val="32"/>
          <w:szCs w:val="24"/>
        </w:rPr>
      </w:pPr>
      <w:r w:rsidRPr="005B784C">
        <w:rPr>
          <w:rFonts w:ascii="Times New Roman" w:hAnsi="Times New Roman"/>
          <w:b/>
          <w:bCs/>
          <w:sz w:val="32"/>
          <w:szCs w:val="24"/>
        </w:rPr>
        <w:lastRenderedPageBreak/>
        <w:t>Условные обозначения</w:t>
      </w:r>
    </w:p>
    <w:tbl>
      <w:tblPr>
        <w:tblStyle w:val="a5"/>
        <w:tblW w:w="0" w:type="auto"/>
        <w:tblLayout w:type="fixed"/>
        <w:tblLook w:val="04A0"/>
      </w:tblPr>
      <w:tblGrid>
        <w:gridCol w:w="3652"/>
        <w:gridCol w:w="1276"/>
        <w:gridCol w:w="3118"/>
        <w:gridCol w:w="1276"/>
      </w:tblGrid>
      <w:tr w:rsidR="00F67CB1" w:rsidRPr="005B784C" w:rsidTr="005B784C">
        <w:tc>
          <w:tcPr>
            <w:tcW w:w="3652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84C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84C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118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84C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84C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</w:tr>
      <w:tr w:rsidR="00F67CB1" w:rsidRPr="005B784C" w:rsidTr="005B784C">
        <w:tc>
          <w:tcPr>
            <w:tcW w:w="3652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Производственная практика (преддипломная)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ПДП</w:t>
            </w:r>
          </w:p>
        </w:tc>
        <w:tc>
          <w:tcPr>
            <w:tcW w:w="3118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 xml:space="preserve">Повышение квалификации 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ПК</w:t>
            </w:r>
          </w:p>
        </w:tc>
      </w:tr>
      <w:tr w:rsidR="00F67CB1" w:rsidRPr="005B784C" w:rsidTr="005B784C">
        <w:tc>
          <w:tcPr>
            <w:tcW w:w="3652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ПВКР</w:t>
            </w:r>
          </w:p>
        </w:tc>
        <w:tc>
          <w:tcPr>
            <w:tcW w:w="3118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Внутрикорпоративное обучение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ВКО</w:t>
            </w:r>
          </w:p>
        </w:tc>
      </w:tr>
      <w:tr w:rsidR="00F67CB1" w:rsidRPr="005B784C" w:rsidTr="005B784C">
        <w:tc>
          <w:tcPr>
            <w:tcW w:w="3652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Защита выпускной квалификационной работы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ЗВКР</w:t>
            </w:r>
          </w:p>
        </w:tc>
        <w:tc>
          <w:tcPr>
            <w:tcW w:w="3118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Нахождение на учете в центре занятости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ЦЗ</w:t>
            </w:r>
          </w:p>
        </w:tc>
      </w:tr>
      <w:tr w:rsidR="00F67CB1" w:rsidRPr="005B784C" w:rsidTr="005B784C">
        <w:tc>
          <w:tcPr>
            <w:tcW w:w="3652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Оформление приема на работу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gramStart"/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ОПР</w:t>
            </w:r>
            <w:proofErr w:type="gramEnd"/>
          </w:p>
        </w:tc>
        <w:tc>
          <w:tcPr>
            <w:tcW w:w="3118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Отпуск по беременности и родам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РО</w:t>
            </w:r>
          </w:p>
        </w:tc>
      </w:tr>
      <w:tr w:rsidR="00F67CB1" w:rsidRPr="005B784C" w:rsidTr="005B784C">
        <w:tc>
          <w:tcPr>
            <w:tcW w:w="3652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Работа по специальности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РС</w:t>
            </w:r>
          </w:p>
        </w:tc>
        <w:tc>
          <w:tcPr>
            <w:tcW w:w="3118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Отпуск по уходу за ребенком до достижения им возраста трех лет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ОЖ</w:t>
            </w:r>
          </w:p>
        </w:tc>
      </w:tr>
      <w:tr w:rsidR="00F67CB1" w:rsidRPr="005B784C" w:rsidTr="005B784C">
        <w:tc>
          <w:tcPr>
            <w:tcW w:w="3652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Работа не по специальности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РНС</w:t>
            </w:r>
          </w:p>
        </w:tc>
        <w:tc>
          <w:tcPr>
            <w:tcW w:w="3118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eastAsia="Calibri" w:hAnsi="Times New Roman"/>
                <w:color w:val="000000"/>
                <w:sz w:val="24"/>
                <w:szCs w:val="20"/>
                <w:lang w:eastAsia="ru-RU"/>
              </w:rPr>
              <w:t>Призыв в Вооруженные Силы  Российской Федерации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ПВС</w:t>
            </w:r>
          </w:p>
        </w:tc>
      </w:tr>
      <w:tr w:rsidR="00F67CB1" w:rsidRPr="005B784C" w:rsidTr="005B784C">
        <w:tc>
          <w:tcPr>
            <w:tcW w:w="3652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 xml:space="preserve">Подготовка к поступлению в </w:t>
            </w:r>
            <w:r w:rsidRPr="005B784C">
              <w:rPr>
                <w:rFonts w:ascii="Times New Roman" w:eastAsia="Calibri" w:hAnsi="Times New Roman"/>
                <w:color w:val="000000"/>
                <w:sz w:val="24"/>
                <w:szCs w:val="20"/>
                <w:lang w:eastAsia="ru-RU"/>
              </w:rPr>
              <w:t>образовательную организацию высшего образования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ПГВ</w:t>
            </w:r>
          </w:p>
        </w:tc>
        <w:tc>
          <w:tcPr>
            <w:tcW w:w="3118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eastAsia="Calibri" w:hAnsi="Times New Roman"/>
                <w:color w:val="000000"/>
                <w:sz w:val="24"/>
                <w:szCs w:val="20"/>
                <w:lang w:eastAsia="ru-RU"/>
              </w:rPr>
              <w:t>Военная служба в Вооруженных Силах  Российской Федерации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СВС</w:t>
            </w:r>
          </w:p>
        </w:tc>
      </w:tr>
      <w:tr w:rsidR="00F67CB1" w:rsidRPr="005B784C" w:rsidTr="005B784C">
        <w:tc>
          <w:tcPr>
            <w:tcW w:w="3652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 xml:space="preserve">Обучение в </w:t>
            </w:r>
            <w:r w:rsidRPr="005B784C">
              <w:rPr>
                <w:rFonts w:ascii="Times New Roman" w:eastAsia="Calibri" w:hAnsi="Times New Roman"/>
                <w:color w:val="000000"/>
                <w:sz w:val="24"/>
                <w:szCs w:val="20"/>
                <w:lang w:eastAsia="ru-RU"/>
              </w:rPr>
              <w:t>образовательной организации высшего образования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ОВ</w:t>
            </w:r>
          </w:p>
        </w:tc>
        <w:tc>
          <w:tcPr>
            <w:tcW w:w="3118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Перевод на другую работу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ПВ</w:t>
            </w:r>
          </w:p>
        </w:tc>
      </w:tr>
      <w:tr w:rsidR="00F67CB1" w:rsidRPr="005B784C" w:rsidTr="005B784C">
        <w:tc>
          <w:tcPr>
            <w:tcW w:w="3652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Профессиональная переподготовка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ПП</w:t>
            </w:r>
          </w:p>
        </w:tc>
        <w:tc>
          <w:tcPr>
            <w:tcW w:w="3118" w:type="dxa"/>
            <w:vAlign w:val="center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Увольнение с работы</w:t>
            </w:r>
          </w:p>
        </w:tc>
        <w:tc>
          <w:tcPr>
            <w:tcW w:w="1276" w:type="dxa"/>
            <w:vAlign w:val="center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B784C">
              <w:rPr>
                <w:rFonts w:ascii="Times New Roman" w:hAnsi="Times New Roman"/>
                <w:b/>
                <w:sz w:val="24"/>
                <w:szCs w:val="20"/>
              </w:rPr>
              <w:t>УВ</w:t>
            </w:r>
          </w:p>
        </w:tc>
      </w:tr>
    </w:tbl>
    <w:p w:rsidR="00F67CB1" w:rsidRPr="005B784C" w:rsidRDefault="00F67CB1" w:rsidP="00F67CB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0"/>
        </w:rPr>
      </w:pPr>
      <w:r w:rsidRPr="005B784C">
        <w:rPr>
          <w:rFonts w:ascii="Times New Roman" w:hAnsi="Times New Roman"/>
          <w:b/>
          <w:sz w:val="24"/>
          <w:szCs w:val="20"/>
        </w:rPr>
        <w:t>Сведения о трудоустройстве выпускника</w:t>
      </w:r>
    </w:p>
    <w:tbl>
      <w:tblPr>
        <w:tblStyle w:val="a5"/>
        <w:tblW w:w="9464" w:type="dxa"/>
        <w:tblLook w:val="04A0"/>
      </w:tblPr>
      <w:tblGrid>
        <w:gridCol w:w="5920"/>
        <w:gridCol w:w="3544"/>
      </w:tblGrid>
      <w:tr w:rsidR="00F67CB1" w:rsidRPr="005B784C" w:rsidTr="005B784C">
        <w:tc>
          <w:tcPr>
            <w:tcW w:w="5920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Дата трудоустройства</w:t>
            </w:r>
          </w:p>
        </w:tc>
        <w:tc>
          <w:tcPr>
            <w:tcW w:w="3544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5920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Предприятие (организация)</w:t>
            </w:r>
          </w:p>
        </w:tc>
        <w:tc>
          <w:tcPr>
            <w:tcW w:w="3544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5920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Должность (место работы)</w:t>
            </w:r>
          </w:p>
        </w:tc>
        <w:tc>
          <w:tcPr>
            <w:tcW w:w="3544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5920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Необходимость обучения, переподготовки</w:t>
            </w:r>
          </w:p>
        </w:tc>
        <w:tc>
          <w:tcPr>
            <w:tcW w:w="3544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5920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Условия трудоустройства (постоянная или временная работа)</w:t>
            </w:r>
          </w:p>
        </w:tc>
        <w:tc>
          <w:tcPr>
            <w:tcW w:w="3544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5920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Другие характеристики</w:t>
            </w:r>
          </w:p>
        </w:tc>
        <w:tc>
          <w:tcPr>
            <w:tcW w:w="3544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</w:tbl>
    <w:p w:rsidR="00F67CB1" w:rsidRPr="005B784C" w:rsidRDefault="00F67CB1" w:rsidP="00F67CB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0"/>
        </w:rPr>
      </w:pPr>
      <w:r w:rsidRPr="005B784C">
        <w:rPr>
          <w:rFonts w:ascii="Times New Roman" w:hAnsi="Times New Roman"/>
          <w:b/>
          <w:sz w:val="24"/>
          <w:szCs w:val="20"/>
        </w:rPr>
        <w:t>Сведения о продолжении образования выпускника</w:t>
      </w:r>
    </w:p>
    <w:tbl>
      <w:tblPr>
        <w:tblStyle w:val="a5"/>
        <w:tblW w:w="0" w:type="auto"/>
        <w:tblLook w:val="04A0"/>
      </w:tblPr>
      <w:tblGrid>
        <w:gridCol w:w="6062"/>
        <w:gridCol w:w="3402"/>
      </w:tblGrid>
      <w:tr w:rsidR="00F67CB1" w:rsidRPr="005B784C" w:rsidTr="005B784C">
        <w:tc>
          <w:tcPr>
            <w:tcW w:w="6062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Дата поступления</w:t>
            </w:r>
          </w:p>
        </w:tc>
        <w:tc>
          <w:tcPr>
            <w:tcW w:w="3402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6062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Наименование образовательной организации</w:t>
            </w:r>
          </w:p>
        </w:tc>
        <w:tc>
          <w:tcPr>
            <w:tcW w:w="3402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6062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Специальность/наименование программы дополнительного профессионального образования</w:t>
            </w:r>
          </w:p>
        </w:tc>
        <w:tc>
          <w:tcPr>
            <w:tcW w:w="3402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6062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Форма обучения</w:t>
            </w:r>
          </w:p>
        </w:tc>
        <w:tc>
          <w:tcPr>
            <w:tcW w:w="3402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6062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Дата поступления</w:t>
            </w:r>
          </w:p>
        </w:tc>
        <w:tc>
          <w:tcPr>
            <w:tcW w:w="3402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6062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Наименование образовательной организации</w:t>
            </w:r>
          </w:p>
        </w:tc>
        <w:tc>
          <w:tcPr>
            <w:tcW w:w="3402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F67CB1" w:rsidRPr="005B784C" w:rsidTr="005B784C">
        <w:tc>
          <w:tcPr>
            <w:tcW w:w="6062" w:type="dxa"/>
          </w:tcPr>
          <w:p w:rsidR="00F67CB1" w:rsidRPr="005B784C" w:rsidRDefault="00F67CB1" w:rsidP="00F77B33">
            <w:pPr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5B784C">
              <w:rPr>
                <w:rFonts w:ascii="Times New Roman" w:hAnsi="Times New Roman"/>
                <w:sz w:val="24"/>
                <w:szCs w:val="20"/>
              </w:rPr>
              <w:t>Специальность/наименование программы дополнительного профессионального образования</w:t>
            </w:r>
          </w:p>
        </w:tc>
        <w:tc>
          <w:tcPr>
            <w:tcW w:w="3402" w:type="dxa"/>
          </w:tcPr>
          <w:p w:rsidR="00F67CB1" w:rsidRPr="005B784C" w:rsidRDefault="00F67CB1" w:rsidP="00F77B33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</w:tbl>
    <w:p w:rsidR="00F67CB1" w:rsidRPr="005B784C" w:rsidRDefault="00F67CB1" w:rsidP="00F67CB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2"/>
          <w:szCs w:val="20"/>
        </w:rPr>
      </w:pPr>
    </w:p>
    <w:p w:rsidR="00F67CB1" w:rsidRPr="005B784C" w:rsidRDefault="00F67CB1" w:rsidP="00F67CB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8"/>
        </w:rPr>
      </w:pPr>
      <w:r w:rsidRPr="005B784C">
        <w:rPr>
          <w:rFonts w:ascii="Times New Roman" w:hAnsi="Times New Roman"/>
          <w:b/>
          <w:sz w:val="24"/>
          <w:szCs w:val="28"/>
        </w:rPr>
        <w:t xml:space="preserve">Выводы по результатам мониторинга достижения </w:t>
      </w:r>
    </w:p>
    <w:p w:rsidR="00F67CB1" w:rsidRPr="005B784C" w:rsidRDefault="00F67CB1" w:rsidP="00F67CB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8"/>
        </w:rPr>
      </w:pPr>
      <w:r w:rsidRPr="005B784C">
        <w:rPr>
          <w:rFonts w:ascii="Times New Roman" w:hAnsi="Times New Roman"/>
          <w:b/>
          <w:sz w:val="24"/>
          <w:szCs w:val="28"/>
        </w:rPr>
        <w:t xml:space="preserve">выпускником поставленных целей </w:t>
      </w:r>
    </w:p>
    <w:p w:rsidR="00F67CB1" w:rsidRPr="005B784C" w:rsidRDefault="00F67CB1" w:rsidP="00F67CB1">
      <w:pPr>
        <w:spacing w:after="0" w:line="240" w:lineRule="auto"/>
        <w:ind w:right="-1"/>
        <w:rPr>
          <w:rFonts w:ascii="Times New Roman" w:hAnsi="Times New Roman"/>
          <w:sz w:val="24"/>
          <w:szCs w:val="28"/>
        </w:rPr>
      </w:pPr>
      <w:r w:rsidRPr="005B784C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67CB1" w:rsidRPr="005B784C" w:rsidSect="005B78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6414"/>
    <w:rsid w:val="00086A2D"/>
    <w:rsid w:val="00086ED5"/>
    <w:rsid w:val="000A1249"/>
    <w:rsid w:val="001F4E8E"/>
    <w:rsid w:val="0028668B"/>
    <w:rsid w:val="004A53E8"/>
    <w:rsid w:val="005632D5"/>
    <w:rsid w:val="005B784C"/>
    <w:rsid w:val="005F3336"/>
    <w:rsid w:val="008A0BD1"/>
    <w:rsid w:val="008C7F71"/>
    <w:rsid w:val="00A36414"/>
    <w:rsid w:val="00AD058F"/>
    <w:rsid w:val="00AF3763"/>
    <w:rsid w:val="00AF576F"/>
    <w:rsid w:val="00B217FD"/>
    <w:rsid w:val="00B75FBA"/>
    <w:rsid w:val="00CF3421"/>
    <w:rsid w:val="00D1320C"/>
    <w:rsid w:val="00DC312E"/>
    <w:rsid w:val="00E07B6B"/>
    <w:rsid w:val="00E3479D"/>
    <w:rsid w:val="00E924F8"/>
    <w:rsid w:val="00EC2F13"/>
    <w:rsid w:val="00F6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1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3641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36414"/>
    <w:rPr>
      <w:rFonts w:ascii="Calibri" w:eastAsia="Times New Roman" w:hAnsi="Calibri" w:cs="Times New Roman"/>
    </w:rPr>
  </w:style>
  <w:style w:type="paragraph" w:styleId="2">
    <w:name w:val="Body Text First Indent 2"/>
    <w:basedOn w:val="a3"/>
    <w:link w:val="20"/>
    <w:rsid w:val="00A36414"/>
    <w:pPr>
      <w:ind w:firstLine="210"/>
    </w:pPr>
    <w:rPr>
      <w:rFonts w:eastAsia="Calibri"/>
    </w:rPr>
  </w:style>
  <w:style w:type="character" w:customStyle="1" w:styleId="20">
    <w:name w:val="Красная строка 2 Знак"/>
    <w:basedOn w:val="a4"/>
    <w:link w:val="2"/>
    <w:rsid w:val="00A36414"/>
    <w:rPr>
      <w:rFonts w:eastAsia="Calibri"/>
    </w:rPr>
  </w:style>
  <w:style w:type="table" w:styleId="a5">
    <w:name w:val="Table Grid"/>
    <w:basedOn w:val="a1"/>
    <w:uiPriority w:val="59"/>
    <w:rsid w:val="00A36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C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krd</dc:creator>
  <cp:lastModifiedBy>pronko</cp:lastModifiedBy>
  <cp:revision>4</cp:revision>
  <cp:lastPrinted>2018-01-09T08:38:00Z</cp:lastPrinted>
  <dcterms:created xsi:type="dcterms:W3CDTF">2020-03-25T10:40:00Z</dcterms:created>
  <dcterms:modified xsi:type="dcterms:W3CDTF">2020-03-25T11:16:00Z</dcterms:modified>
</cp:coreProperties>
</file>